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2DA9BC" w14:textId="77777777" w:rsidR="00014D62" w:rsidRDefault="00FC4E8F">
      <w:pPr>
        <w:pStyle w:val="Overskrift1"/>
        <w:tabs>
          <w:tab w:val="left" w:pos="5866"/>
        </w:tabs>
        <w:jc w:val="lef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Referat af Bestyrelsesmøde</w:t>
      </w:r>
      <w:r>
        <w:rPr>
          <w:rFonts w:ascii="Calibri" w:eastAsia="Calibri" w:hAnsi="Calibri" w:cs="Calibri"/>
          <w:sz w:val="28"/>
          <w:szCs w:val="28"/>
        </w:rPr>
        <w:tab/>
      </w:r>
    </w:p>
    <w:p w14:paraId="4FD552F9" w14:textId="77777777" w:rsidR="00014D62" w:rsidRDefault="00FC4E8F">
      <w:pPr>
        <w:pStyle w:val="Overskrift3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Tid: den 18/12 2021 kl. 10:00</w:t>
      </w:r>
    </w:p>
    <w:p w14:paraId="45DCE918" w14:textId="77777777" w:rsidR="00014D62" w:rsidRDefault="00FC4E8F">
      <w:pPr>
        <w:pStyle w:val="Overskrift3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Sted: </w:t>
      </w:r>
      <w:proofErr w:type="spellStart"/>
      <w:r>
        <w:rPr>
          <w:rFonts w:ascii="Calibri" w:eastAsia="Calibri" w:hAnsi="Calibri" w:cs="Calibri"/>
          <w:b w:val="0"/>
          <w:bCs w:val="0"/>
          <w:sz w:val="24"/>
          <w:szCs w:val="24"/>
        </w:rPr>
        <w:t>On-line</w:t>
      </w:r>
      <w:proofErr w:type="spellEnd"/>
    </w:p>
    <w:p w14:paraId="46E7281E" w14:textId="77777777" w:rsidR="00014D62" w:rsidRDefault="00FC4E8F">
      <w:pPr>
        <w:pStyle w:val="Brdteks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Deltagere:</w:t>
      </w:r>
      <w:r>
        <w:rPr>
          <w:rFonts w:ascii="Calibri" w:eastAsia="Calibri" w:hAnsi="Calibri" w:cs="Calibri"/>
          <w:sz w:val="24"/>
          <w:szCs w:val="24"/>
        </w:rPr>
        <w:t xml:space="preserve"> Ann Rasmussen, Lars Trustrup, Alex Petersen, René Nielsen og Lene Møller Nielsen</w:t>
      </w:r>
    </w:p>
    <w:p w14:paraId="2CFADE0B" w14:textId="77777777" w:rsidR="00014D62" w:rsidRDefault="00014D62">
      <w:pPr>
        <w:pStyle w:val="Overskrift3"/>
        <w:spacing w:line="276" w:lineRule="auto"/>
        <w:jc w:val="left"/>
        <w:rPr>
          <w:rFonts w:ascii="Calibri" w:eastAsia="Calibri" w:hAnsi="Calibri" w:cs="Calibri"/>
          <w:sz w:val="24"/>
          <w:szCs w:val="24"/>
        </w:rPr>
      </w:pPr>
    </w:p>
    <w:p w14:paraId="2F2508FD" w14:textId="77777777" w:rsidR="00014D62" w:rsidRDefault="00014D62">
      <w:pPr>
        <w:pStyle w:val="Brdtekst"/>
        <w:spacing w:line="360" w:lineRule="auto"/>
      </w:pPr>
    </w:p>
    <w:p w14:paraId="3AD6A635" w14:textId="77777777" w:rsidR="00014D62" w:rsidRDefault="00FC4E8F">
      <w:pPr>
        <w:pStyle w:val="Almindeligtekst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Godkendelse af sidste bestyrelsesmødereferat og beslutningsreferat.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Referat </w:t>
      </w:r>
      <w:r>
        <w:rPr>
          <w:sz w:val="24"/>
          <w:szCs w:val="24"/>
        </w:rPr>
        <w:t>godkendt.</w:t>
      </w:r>
    </w:p>
    <w:p w14:paraId="57B2FFFE" w14:textId="77777777" w:rsidR="00014D62" w:rsidRDefault="00FC4E8F">
      <w:pPr>
        <w:pStyle w:val="Almindeligtekst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Regnskab - prognose for 2021</w:t>
      </w:r>
      <w:r>
        <w:rPr>
          <w:sz w:val="24"/>
          <w:szCs w:val="24"/>
        </w:rPr>
        <w:br/>
      </w:r>
      <w:r>
        <w:rPr>
          <w:sz w:val="24"/>
          <w:szCs w:val="24"/>
        </w:rPr>
        <w:t>Vi ligger en smule under budget. Vi har ikke forventet det store resultat for 2021 grundet Corona, men det ser heldigvis ud til at det er vendt lidt med aktiviteten i klubbens events.</w:t>
      </w:r>
      <w:r>
        <w:rPr>
          <w:sz w:val="24"/>
          <w:szCs w:val="24"/>
        </w:rPr>
        <w:br/>
      </w:r>
      <w:r>
        <w:rPr>
          <w:sz w:val="24"/>
          <w:szCs w:val="24"/>
        </w:rPr>
        <w:t>Medlemstallene ligger under sidst</w:t>
      </w:r>
      <w:r>
        <w:rPr>
          <w:sz w:val="24"/>
          <w:szCs w:val="24"/>
        </w:rPr>
        <w:t>e år. Det største fald er på børnehold og løb og skyldes primært Corona.</w:t>
      </w:r>
    </w:p>
    <w:p w14:paraId="09138AB8" w14:textId="77777777" w:rsidR="00014D62" w:rsidRDefault="00FC4E8F">
      <w:pPr>
        <w:pStyle w:val="Almindeligtekst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Mødedage og events i 2022 samt generalforsamling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Lørdag den 22. Januar  kl. 18:00 - bestyrelsesmøde  hos René og Lene - </w:t>
      </w:r>
      <w:proofErr w:type="spellStart"/>
      <w:r>
        <w:rPr>
          <w:sz w:val="24"/>
          <w:szCs w:val="24"/>
        </w:rPr>
        <w:t>on-line</w:t>
      </w:r>
      <w:proofErr w:type="spellEnd"/>
      <w:r>
        <w:rPr>
          <w:sz w:val="24"/>
          <w:szCs w:val="24"/>
        </w:rPr>
        <w:t xml:space="preserve"> møde med Lene S. (efterfølgende julefrokost)</w:t>
      </w:r>
      <w:r>
        <w:rPr>
          <w:sz w:val="24"/>
          <w:szCs w:val="24"/>
        </w:rPr>
        <w:br/>
      </w:r>
      <w:r>
        <w:rPr>
          <w:sz w:val="24"/>
          <w:szCs w:val="24"/>
        </w:rPr>
        <w:t>Tirsdag de</w:t>
      </w:r>
      <w:r>
        <w:rPr>
          <w:sz w:val="24"/>
          <w:szCs w:val="24"/>
        </w:rPr>
        <w:t xml:space="preserve">n 15. Februar kl. 19:00 - bestyrelsesmøde </w:t>
      </w:r>
      <w:r>
        <w:rPr>
          <w:sz w:val="24"/>
          <w:szCs w:val="24"/>
        </w:rPr>
        <w:br/>
      </w:r>
      <w:r>
        <w:rPr>
          <w:sz w:val="24"/>
          <w:szCs w:val="24"/>
        </w:rPr>
        <w:t>Lørdag den 12. Marts kl. 10:00 - Generalforsamling i Idrætsparken (+ Online)</w:t>
      </w:r>
      <w:r>
        <w:rPr>
          <w:sz w:val="24"/>
          <w:szCs w:val="24"/>
        </w:rPr>
        <w:br/>
      </w:r>
      <w:r>
        <w:rPr>
          <w:sz w:val="24"/>
          <w:szCs w:val="24"/>
        </w:rPr>
        <w:t>(bestyrelsen mødes kl. 9:00)</w:t>
      </w:r>
      <w:r>
        <w:rPr>
          <w:sz w:val="24"/>
          <w:szCs w:val="24"/>
        </w:rPr>
        <w:br/>
      </w:r>
      <w:r>
        <w:rPr>
          <w:sz w:val="24"/>
          <w:szCs w:val="24"/>
        </w:rPr>
        <w:t>Søndag den 27. Marts - Crossløb i Nyborg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Tirsdag den 29. Marts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19:00 - bestyrelsesmøde</w:t>
      </w:r>
      <w:r>
        <w:rPr>
          <w:sz w:val="24"/>
          <w:szCs w:val="24"/>
        </w:rPr>
        <w:br/>
      </w:r>
      <w:r>
        <w:rPr>
          <w:sz w:val="24"/>
          <w:szCs w:val="24"/>
        </w:rPr>
        <w:t>Lørdag den 9. Apr</w:t>
      </w:r>
      <w:r>
        <w:rPr>
          <w:sz w:val="24"/>
          <w:szCs w:val="24"/>
        </w:rPr>
        <w:t>il - Gymnastikopvisning</w:t>
      </w:r>
      <w:r>
        <w:rPr>
          <w:sz w:val="24"/>
          <w:szCs w:val="24"/>
        </w:rPr>
        <w:br/>
      </w:r>
      <w:r>
        <w:rPr>
          <w:sz w:val="24"/>
          <w:szCs w:val="24"/>
        </w:rPr>
        <w:t>Tirsdag den 12. April kl. 19:00- bestyrelsesmøde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Torsdag den 5. Maj - </w:t>
      </w:r>
      <w:proofErr w:type="spellStart"/>
      <w:r>
        <w:rPr>
          <w:sz w:val="24"/>
          <w:szCs w:val="24"/>
        </w:rPr>
        <w:t>Ølløb</w:t>
      </w:r>
      <w:proofErr w:type="spellEnd"/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Lørdag den 7. Maj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9:30 - Instruktørmøde i Aktivitetshuset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Tirsdag den 24. Maj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19:00 - bestyrelsesmøde</w:t>
      </w:r>
      <w:r>
        <w:rPr>
          <w:sz w:val="24"/>
          <w:szCs w:val="24"/>
        </w:rPr>
        <w:br/>
      </w:r>
      <w:r>
        <w:rPr>
          <w:sz w:val="24"/>
          <w:szCs w:val="24"/>
        </w:rPr>
        <w:t>Lørdag den 2. Juli - Tour de France</w:t>
      </w:r>
      <w:r>
        <w:rPr>
          <w:sz w:val="24"/>
          <w:szCs w:val="24"/>
        </w:rPr>
        <w:br/>
      </w:r>
      <w:r>
        <w:rPr>
          <w:sz w:val="24"/>
          <w:szCs w:val="24"/>
        </w:rPr>
        <w:t>Tirsdag den 16. August - Opstartsmøde Instruktørmøde??</w:t>
      </w:r>
    </w:p>
    <w:p w14:paraId="4DBD6758" w14:textId="77777777" w:rsidR="00014D62" w:rsidRDefault="00FC4E8F">
      <w:pPr>
        <w:pStyle w:val="Almindeligtekst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Kontrakter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Lars og Lene kigger på kontrakter, som ikke er sæsonbestemt, onsdag den 22. </w:t>
      </w:r>
      <w:proofErr w:type="gramStart"/>
      <w:r>
        <w:rPr>
          <w:sz w:val="24"/>
          <w:szCs w:val="24"/>
        </w:rPr>
        <w:t>December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14:paraId="76328524" w14:textId="77777777" w:rsidR="00014D62" w:rsidRDefault="00FC4E8F">
      <w:pPr>
        <w:pStyle w:val="Almindeligtekst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Hjemmesiden. Mails som i sejlklubben (se vedhæftet e-mail)</w:t>
      </w:r>
      <w:r>
        <w:rPr>
          <w:sz w:val="24"/>
          <w:szCs w:val="24"/>
        </w:rPr>
        <w:br/>
      </w:r>
      <w:r>
        <w:rPr>
          <w:sz w:val="24"/>
          <w:szCs w:val="24"/>
        </w:rPr>
        <w:t>Alex skal læres mere op i hjemmesiden og vil</w:t>
      </w:r>
      <w:r>
        <w:rPr>
          <w:sz w:val="24"/>
          <w:szCs w:val="24"/>
        </w:rPr>
        <w:t xml:space="preserve"> gerne gøre hjemmesiden mere “aktiv”. Vi bør arbejde på at få en ny leverandør. Alex har bolden i samarbejde med Lars.</w:t>
      </w:r>
      <w:r>
        <w:rPr>
          <w:sz w:val="24"/>
          <w:szCs w:val="24"/>
        </w:rPr>
        <w:br/>
      </w:r>
      <w:r>
        <w:rPr>
          <w:sz w:val="24"/>
          <w:szCs w:val="24"/>
        </w:rPr>
        <w:t>Lars og Alex arbejder ligeledes på et nyt mailmodul, som fungerer med hjemmesiden og som både kan sende billeder og vedhæftninger ud. Des</w:t>
      </w:r>
      <w:r>
        <w:rPr>
          <w:sz w:val="24"/>
          <w:szCs w:val="24"/>
        </w:rPr>
        <w:t xml:space="preserve">uden skal vi have mulighed for at kunne sende SMS ud til </w:t>
      </w:r>
      <w:proofErr w:type="spellStart"/>
      <w:r>
        <w:rPr>
          <w:sz w:val="24"/>
          <w:szCs w:val="24"/>
        </w:rPr>
        <w:t>medlemerne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</w:r>
      <w:r>
        <w:rPr>
          <w:sz w:val="24"/>
          <w:szCs w:val="24"/>
        </w:rPr>
        <w:t>Udviklingen af en APP for NGIF vil være en god løsning for fremtiden.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Ann ringer til Per ang. brug af de </w:t>
      </w:r>
      <w:proofErr w:type="spellStart"/>
      <w:r>
        <w:rPr>
          <w:sz w:val="24"/>
          <w:szCs w:val="24"/>
        </w:rPr>
        <w:t>socialemedier</w:t>
      </w:r>
      <w:proofErr w:type="spellEnd"/>
      <w:r>
        <w:rPr>
          <w:sz w:val="24"/>
          <w:szCs w:val="24"/>
        </w:rPr>
        <w:t xml:space="preserve"> ifm. </w:t>
      </w:r>
      <w:proofErr w:type="spellStart"/>
      <w:r>
        <w:rPr>
          <w:sz w:val="24"/>
          <w:szCs w:val="24"/>
        </w:rPr>
        <w:t>Broløb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sz w:val="24"/>
          <w:szCs w:val="24"/>
        </w:rPr>
        <w:t>Lene kontakter Morten vedr. Multimediedesigner med hen</w:t>
      </w:r>
      <w:r>
        <w:rPr>
          <w:sz w:val="24"/>
          <w:szCs w:val="24"/>
        </w:rPr>
        <w:t>blik på en evt. elev, som vil medvirke til udviklingen af en APP og Annette vedr. kontakt til et firma ang. sociale medier.</w:t>
      </w:r>
      <w:r>
        <w:rPr>
          <w:sz w:val="24"/>
          <w:szCs w:val="24"/>
        </w:rPr>
        <w:br/>
      </w:r>
    </w:p>
    <w:p w14:paraId="0B2A9EAE" w14:textId="77777777" w:rsidR="00014D62" w:rsidRDefault="00FC4E8F">
      <w:pPr>
        <w:pStyle w:val="Almindeligtekst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Drejebog til alle events</w:t>
      </w:r>
      <w:r>
        <w:rPr>
          <w:sz w:val="24"/>
          <w:szCs w:val="24"/>
        </w:rPr>
        <w:br/>
      </w:r>
      <w:r>
        <w:rPr>
          <w:sz w:val="24"/>
          <w:szCs w:val="24"/>
        </w:rPr>
        <w:t>Der findes drejebøger for følgende:</w:t>
      </w:r>
      <w:r>
        <w:rPr>
          <w:sz w:val="24"/>
          <w:szCs w:val="24"/>
        </w:rPr>
        <w:br/>
      </w:r>
      <w:r>
        <w:rPr>
          <w:sz w:val="24"/>
          <w:szCs w:val="24"/>
        </w:rPr>
        <w:t>- Nytårsløb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Broløb</w:t>
      </w:r>
      <w:proofErr w:type="spellEnd"/>
      <w:r>
        <w:rPr>
          <w:sz w:val="24"/>
          <w:szCs w:val="24"/>
        </w:rPr>
        <w:br/>
      </w:r>
      <w:r>
        <w:rPr>
          <w:sz w:val="24"/>
          <w:szCs w:val="24"/>
        </w:rPr>
        <w:t>- Juelsbjergløbet (ikke relevant mere)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t>Der bør l</w:t>
      </w:r>
      <w:r>
        <w:rPr>
          <w:sz w:val="24"/>
          <w:szCs w:val="24"/>
        </w:rPr>
        <w:t>aves drejebøger for: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Ølløb</w:t>
      </w:r>
      <w:proofErr w:type="spellEnd"/>
      <w:r>
        <w:rPr>
          <w:sz w:val="24"/>
          <w:szCs w:val="24"/>
        </w:rPr>
        <w:t xml:space="preserve"> - Ann og Carl</w:t>
      </w:r>
      <w:r>
        <w:rPr>
          <w:sz w:val="24"/>
          <w:szCs w:val="24"/>
        </w:rPr>
        <w:br/>
      </w:r>
      <w:r>
        <w:rPr>
          <w:sz w:val="24"/>
          <w:szCs w:val="24"/>
        </w:rPr>
        <w:t>- Crossløb - Ann og Carl</w:t>
      </w:r>
      <w:r>
        <w:rPr>
          <w:sz w:val="24"/>
          <w:szCs w:val="24"/>
        </w:rPr>
        <w:br/>
      </w:r>
      <w:r>
        <w:rPr>
          <w:sz w:val="24"/>
          <w:szCs w:val="24"/>
        </w:rPr>
        <w:t>- Instruktørmøder (opstart/afslutning) - René og Lene</w:t>
      </w:r>
      <w:r>
        <w:rPr>
          <w:sz w:val="24"/>
          <w:szCs w:val="24"/>
        </w:rPr>
        <w:br/>
      </w:r>
      <w:r>
        <w:rPr>
          <w:sz w:val="24"/>
          <w:szCs w:val="24"/>
        </w:rPr>
        <w:t>- Gymnastikopvisning - Vibeke og Alex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7D164290" w14:textId="77777777" w:rsidR="00014D62" w:rsidRDefault="00FC4E8F">
      <w:pPr>
        <w:pStyle w:val="Almindeligtekst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GDPR (se vedhæftet e-mail)</w:t>
      </w:r>
      <w:r>
        <w:rPr>
          <w:sz w:val="24"/>
          <w:szCs w:val="24"/>
        </w:rPr>
        <w:br/>
      </w:r>
      <w:r>
        <w:rPr>
          <w:sz w:val="24"/>
          <w:szCs w:val="24"/>
        </w:rPr>
        <w:t>Der er behov for, at instruktørerne skal kunne gå ind og se oplysni</w:t>
      </w:r>
      <w:r>
        <w:rPr>
          <w:sz w:val="24"/>
          <w:szCs w:val="24"/>
        </w:rPr>
        <w:t>nger i systemet.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Alex og Lars kigger på en to-faktor-godkendelse, så vi </w:t>
      </w:r>
      <w:proofErr w:type="gramStart"/>
      <w:r>
        <w:rPr>
          <w:sz w:val="24"/>
          <w:szCs w:val="24"/>
        </w:rPr>
        <w:t>sikre</w:t>
      </w:r>
      <w:proofErr w:type="gramEnd"/>
      <w:r>
        <w:rPr>
          <w:sz w:val="24"/>
          <w:szCs w:val="24"/>
        </w:rPr>
        <w:t xml:space="preserve"> systemet bedst muligt.</w:t>
      </w:r>
      <w:r>
        <w:rPr>
          <w:sz w:val="24"/>
          <w:szCs w:val="24"/>
        </w:rPr>
        <w:br/>
      </w:r>
    </w:p>
    <w:p w14:paraId="5A0487D8" w14:textId="77777777" w:rsidR="00014D62" w:rsidRDefault="00FC4E8F">
      <w:pPr>
        <w:pStyle w:val="Almindeligtekst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Kontingent efter nytår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Crossdance, seniorhold, </w:t>
      </w:r>
      <w:proofErr w:type="spellStart"/>
      <w:r>
        <w:rPr>
          <w:sz w:val="24"/>
          <w:szCs w:val="24"/>
        </w:rPr>
        <w:t>Qigong</w:t>
      </w:r>
      <w:proofErr w:type="spellEnd"/>
      <w:r>
        <w:rPr>
          <w:sz w:val="24"/>
          <w:szCs w:val="24"/>
        </w:rPr>
        <w:t xml:space="preserve"> og børnehold - skal betale alm. kontingent, men får en rabatkode på 40%, da de kun skal træne i forå</w:t>
      </w:r>
      <w:r>
        <w:rPr>
          <w:sz w:val="24"/>
          <w:szCs w:val="24"/>
        </w:rPr>
        <w:t>ret. Lars opretter rabatkoder til de forskellige typer hold.</w:t>
      </w:r>
      <w:r>
        <w:rPr>
          <w:sz w:val="24"/>
          <w:szCs w:val="24"/>
        </w:rPr>
        <w:br/>
      </w:r>
    </w:p>
    <w:p w14:paraId="7ADC5B48" w14:textId="77777777" w:rsidR="00014D62" w:rsidRDefault="00FC4E8F">
      <w:pPr>
        <w:pStyle w:val="Almindeligtekst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Ny møde dato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Næste bestyrelsesmøde er lørdag den 22. </w:t>
      </w:r>
      <w:proofErr w:type="gramStart"/>
      <w:r>
        <w:rPr>
          <w:sz w:val="24"/>
          <w:szCs w:val="24"/>
        </w:rPr>
        <w:t>Januar</w:t>
      </w:r>
      <w:proofErr w:type="gramEnd"/>
      <w:r>
        <w:rPr>
          <w:sz w:val="24"/>
          <w:szCs w:val="24"/>
        </w:rPr>
        <w:t xml:space="preserve"> kl. 18:00, hvor Lene S. deltager online.</w:t>
      </w:r>
      <w:r>
        <w:rPr>
          <w:sz w:val="24"/>
          <w:szCs w:val="24"/>
        </w:rPr>
        <w:br/>
      </w:r>
    </w:p>
    <w:p w14:paraId="72A6D5FC" w14:textId="77777777" w:rsidR="00014D62" w:rsidRDefault="00FC4E8F">
      <w:pPr>
        <w:pStyle w:val="Almindeligtekst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Evt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- Som udgangspunkt afholdes Nytårsløbet.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- Alex skriver nyhedsbrev og Lars lægger det </w:t>
      </w:r>
      <w:r>
        <w:rPr>
          <w:sz w:val="24"/>
          <w:szCs w:val="24"/>
        </w:rPr>
        <w:t xml:space="preserve">på forsiden og sender mailen ud til alle medlemmer, at alle indendørshold aflyses indtil 5. </w:t>
      </w:r>
      <w:proofErr w:type="gramStart"/>
      <w:r>
        <w:rPr>
          <w:sz w:val="24"/>
          <w:szCs w:val="24"/>
        </w:rPr>
        <w:t>Januar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t>- Lene undersøger om der er mulighed for, at Cross kan træne ved Lars S.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056C1611" w14:textId="77777777" w:rsidR="00014D62" w:rsidRDefault="00FC4E8F">
      <w:pPr>
        <w:pStyle w:val="Almindeligtekst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Punkt til næste møde:</w:t>
      </w:r>
    </w:p>
    <w:p w14:paraId="1E9744D9" w14:textId="77777777" w:rsidR="00014D62" w:rsidRDefault="00FC4E8F">
      <w:pPr>
        <w:pStyle w:val="Almindeligtekst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Instruktørmøde efter sommerferie</w:t>
      </w:r>
    </w:p>
    <w:p w14:paraId="2C38F4ED" w14:textId="77777777" w:rsidR="00014D62" w:rsidRDefault="00FC4E8F">
      <w:pPr>
        <w:pStyle w:val="Almindeligtekst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Drejebøger</w:t>
      </w:r>
    </w:p>
    <w:p w14:paraId="2018F580" w14:textId="77777777" w:rsidR="00014D62" w:rsidRDefault="00FC4E8F">
      <w:pPr>
        <w:pStyle w:val="Almindeligtekst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Opfølgning h</w:t>
      </w:r>
      <w:r>
        <w:rPr>
          <w:sz w:val="24"/>
          <w:szCs w:val="24"/>
        </w:rPr>
        <w:t>jemmeside mv.</w:t>
      </w:r>
    </w:p>
    <w:p w14:paraId="788EFB53" w14:textId="77777777" w:rsidR="00014D62" w:rsidRDefault="00FC4E8F">
      <w:pPr>
        <w:pStyle w:val="Almindeligtekst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Ny springhal</w:t>
      </w:r>
    </w:p>
    <w:p w14:paraId="204C9877" w14:textId="77777777" w:rsidR="00014D62" w:rsidRDefault="00FC4E8F">
      <w:pPr>
        <w:pStyle w:val="Almindeligtekst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Hal til Michael Hegner</w:t>
      </w:r>
      <w:r>
        <w:rPr>
          <w:sz w:val="24"/>
          <w:szCs w:val="24"/>
        </w:rPr>
        <w:br/>
      </w:r>
    </w:p>
    <w:p w14:paraId="3581C3B4" w14:textId="77777777" w:rsidR="00014D62" w:rsidRDefault="00014D62">
      <w:pPr>
        <w:pStyle w:val="Br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</w:pPr>
    </w:p>
    <w:sectPr w:rsidR="00014D6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34" w:right="1134" w:bottom="426" w:left="1242" w:header="531" w:footer="50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6430D" w14:textId="77777777" w:rsidR="00FC4E8F" w:rsidRDefault="00FC4E8F">
      <w:r>
        <w:separator/>
      </w:r>
    </w:p>
  </w:endnote>
  <w:endnote w:type="continuationSeparator" w:id="0">
    <w:p w14:paraId="372EC0DE" w14:textId="77777777" w:rsidR="00FC4E8F" w:rsidRDefault="00FC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3DE61" w14:textId="77777777" w:rsidR="00014D62" w:rsidRDefault="00FC4E8F">
    <w:pPr>
      <w:pStyle w:val="Sidefod"/>
      <w:tabs>
        <w:tab w:val="clear" w:pos="9638"/>
        <w:tab w:val="right" w:pos="9504"/>
      </w:tabs>
      <w:jc w:val="right"/>
    </w:pPr>
    <w:r>
      <w:rPr>
        <w:rFonts w:ascii="Arial" w:hAnsi="Arial"/>
        <w:i/>
        <w:iCs/>
        <w:sz w:val="22"/>
        <w:szCs w:val="22"/>
      </w:rPr>
      <w:fldChar w:fldCharType="begin"/>
    </w:r>
    <w:r>
      <w:rPr>
        <w:rFonts w:ascii="Arial" w:hAnsi="Arial"/>
        <w:i/>
        <w:iCs/>
        <w:sz w:val="22"/>
        <w:szCs w:val="22"/>
      </w:rPr>
      <w:instrText xml:space="preserve"> PAGE </w:instrText>
    </w:r>
    <w:r>
      <w:rPr>
        <w:rFonts w:ascii="Arial" w:hAnsi="Arial"/>
        <w:i/>
        <w:iCs/>
        <w:sz w:val="22"/>
        <w:szCs w:val="22"/>
      </w:rPr>
      <w:fldChar w:fldCharType="separate"/>
    </w:r>
    <w:r>
      <w:rPr>
        <w:rFonts w:ascii="Arial" w:hAnsi="Arial"/>
        <w:i/>
        <w:iCs/>
        <w:sz w:val="22"/>
        <w:szCs w:val="22"/>
      </w:rPr>
      <w:t>4</w:t>
    </w:r>
    <w:r>
      <w:rPr>
        <w:rFonts w:ascii="Arial" w:hAnsi="Arial"/>
        <w:i/>
        <w:i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DA187" w14:textId="77777777" w:rsidR="00014D62" w:rsidRDefault="00014D62">
    <w:pPr>
      <w:pStyle w:val="Sidehoved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A5BA3" w14:textId="77777777" w:rsidR="00FC4E8F" w:rsidRDefault="00FC4E8F">
      <w:r>
        <w:separator/>
      </w:r>
    </w:p>
  </w:footnote>
  <w:footnote w:type="continuationSeparator" w:id="0">
    <w:p w14:paraId="169FB48C" w14:textId="77777777" w:rsidR="00FC4E8F" w:rsidRDefault="00FC4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2E25F" w14:textId="77777777" w:rsidR="00014D62" w:rsidRDefault="00014D62">
    <w:pPr>
      <w:pStyle w:val="Sidehovedsidefo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548EF" w14:textId="77777777" w:rsidR="00014D62" w:rsidRDefault="00FC4E8F">
    <w:pPr>
      <w:pStyle w:val="Titel"/>
      <w:jc w:val="center"/>
      <w:rPr>
        <w:rFonts w:ascii="Times New Roman" w:eastAsia="Times New Roman" w:hAnsi="Times New Roman" w:cs="Times New Roman"/>
      </w:rPr>
    </w:pPr>
    <w:r>
      <w:rPr>
        <w:rFonts w:ascii="Arial" w:eastAsia="Arial" w:hAnsi="Arial" w:cs="Arial"/>
        <w:noProof/>
        <w:sz w:val="20"/>
        <w:szCs w:val="20"/>
      </w:rPr>
      <w:drawing>
        <wp:anchor distT="152400" distB="152400" distL="152400" distR="152400" simplePos="0" relativeHeight="251658240" behindDoc="1" locked="0" layoutInCell="1" allowOverlap="1" wp14:anchorId="3C024182" wp14:editId="3D97E9F9">
          <wp:simplePos x="0" y="0"/>
          <wp:positionH relativeFrom="page">
            <wp:posOffset>788669</wp:posOffset>
          </wp:positionH>
          <wp:positionV relativeFrom="page">
            <wp:posOffset>290747</wp:posOffset>
          </wp:positionV>
          <wp:extent cx="761366" cy="764541"/>
          <wp:effectExtent l="0" t="0" r="0" b="0"/>
          <wp:wrapNone/>
          <wp:docPr id="1073741825" name="officeArt object" descr="C:\Users\Ngif\AppData\Local\Microsoft\Windows\INetCache\Content.Word\NGIF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Ngif\AppData\Local\Microsoft\Windows\INetCache\Content.Word\NGIF-logo.png" descr="C:\Users\Ngif\AppData\Local\Microsoft\Windows\INetCache\Content.Word\NGIF-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366" cy="7645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 Unicode MS" w:hAnsi="Arial Unicode MS"/>
        <w:sz w:val="36"/>
        <w:szCs w:val="36"/>
      </w:rPr>
      <w:br/>
    </w:r>
    <w:r>
      <w:rPr>
        <w:rFonts w:ascii="Times New Roman" w:hAnsi="Times New Roman"/>
        <w:b/>
        <w:bCs/>
        <w:sz w:val="36"/>
        <w:szCs w:val="36"/>
      </w:rPr>
      <w:t>NGIF Gymnastik &amp; atletik</w:t>
    </w:r>
  </w:p>
  <w:p w14:paraId="31BBD85C" w14:textId="77777777" w:rsidR="00014D62" w:rsidRDefault="00014D62">
    <w:pPr>
      <w:pStyle w:val="Sidehoved"/>
      <w:tabs>
        <w:tab w:val="clear" w:pos="9638"/>
        <w:tab w:val="right" w:pos="9504"/>
      </w:tabs>
      <w:rPr>
        <w:b/>
        <w:bCs/>
        <w:color w:val="000080"/>
        <w:sz w:val="16"/>
        <w:szCs w:val="16"/>
        <w:u w:color="000080"/>
      </w:rPr>
    </w:pPr>
  </w:p>
  <w:p w14:paraId="0E680B9B" w14:textId="77777777" w:rsidR="00014D62" w:rsidRDefault="00FC4E8F">
    <w:pPr>
      <w:pStyle w:val="Sidehoved"/>
      <w:tabs>
        <w:tab w:val="clear" w:pos="9638"/>
        <w:tab w:val="right" w:pos="9504"/>
      </w:tabs>
      <w:rPr>
        <w:color w:val="000080"/>
        <w:sz w:val="16"/>
        <w:szCs w:val="16"/>
        <w:u w:color="000080"/>
      </w:rPr>
    </w:pPr>
    <w:r>
      <w:tab/>
      <w:t xml:space="preserve"> </w:t>
    </w:r>
  </w:p>
  <w:p w14:paraId="4891E60A" w14:textId="77777777" w:rsidR="00014D62" w:rsidRDefault="00014D62">
    <w:pPr>
      <w:pStyle w:val="Sidehoved"/>
      <w:tabs>
        <w:tab w:val="clear" w:pos="4819"/>
        <w:tab w:val="clear" w:pos="9638"/>
        <w:tab w:val="right" w:pos="6890"/>
      </w:tabs>
      <w:ind w:right="41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20D27"/>
    <w:multiLevelType w:val="hybridMultilevel"/>
    <w:tmpl w:val="62C0C7EC"/>
    <w:styleLink w:val="Importeretformat1"/>
    <w:lvl w:ilvl="0" w:tplc="5F26B394">
      <w:start w:val="1"/>
      <w:numFmt w:val="decimal"/>
      <w:lvlText w:val="%1."/>
      <w:lvlJc w:val="left"/>
      <w:pPr>
        <w:ind w:left="993" w:hanging="6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C78A1F0">
      <w:start w:val="1"/>
      <w:numFmt w:val="lowerLetter"/>
      <w:lvlText w:val="%2."/>
      <w:lvlJc w:val="left"/>
      <w:pPr>
        <w:ind w:left="1713" w:hanging="6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266EB12">
      <w:start w:val="1"/>
      <w:numFmt w:val="lowerRoman"/>
      <w:lvlText w:val="%3."/>
      <w:lvlJc w:val="left"/>
      <w:pPr>
        <w:ind w:left="2433" w:hanging="5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7CE0C94">
      <w:start w:val="1"/>
      <w:numFmt w:val="decimal"/>
      <w:lvlText w:val="%4."/>
      <w:lvlJc w:val="left"/>
      <w:pPr>
        <w:ind w:left="3153" w:hanging="6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EDE40A6">
      <w:start w:val="1"/>
      <w:numFmt w:val="lowerLetter"/>
      <w:lvlText w:val="%5."/>
      <w:lvlJc w:val="left"/>
      <w:pPr>
        <w:ind w:left="3873" w:hanging="6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176185C">
      <w:start w:val="1"/>
      <w:numFmt w:val="lowerRoman"/>
      <w:lvlText w:val="%6."/>
      <w:lvlJc w:val="left"/>
      <w:pPr>
        <w:ind w:left="4593" w:hanging="5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78BF72">
      <w:start w:val="1"/>
      <w:numFmt w:val="decimal"/>
      <w:lvlText w:val="%7."/>
      <w:lvlJc w:val="left"/>
      <w:pPr>
        <w:ind w:left="5313" w:hanging="6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AAE3184">
      <w:start w:val="1"/>
      <w:numFmt w:val="lowerLetter"/>
      <w:lvlText w:val="%8."/>
      <w:lvlJc w:val="left"/>
      <w:pPr>
        <w:ind w:left="6033" w:hanging="6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20CDF80">
      <w:start w:val="1"/>
      <w:numFmt w:val="lowerRoman"/>
      <w:lvlText w:val="%9."/>
      <w:lvlJc w:val="left"/>
      <w:pPr>
        <w:ind w:left="6753" w:hanging="5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E340DEA"/>
    <w:multiLevelType w:val="hybridMultilevel"/>
    <w:tmpl w:val="62C0C7EC"/>
    <w:numStyleLink w:val="Importeretformat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D62"/>
    <w:rsid w:val="00014D62"/>
    <w:rsid w:val="00FC4E8F"/>
    <w:rsid w:val="00FE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27D08"/>
  <w15:docId w15:val="{D0634AF4-998E-452F-9104-920D9181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Overskrift1">
    <w:name w:val="heading 1"/>
    <w:next w:val="Brdtekst"/>
    <w:uiPriority w:val="9"/>
    <w:qFormat/>
    <w:pPr>
      <w:keepNext/>
      <w:spacing w:before="240" w:after="60"/>
      <w:jc w:val="both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</w:rPr>
  </w:style>
  <w:style w:type="paragraph" w:styleId="Overskrift3">
    <w:name w:val="heading 3"/>
    <w:next w:val="Brdtekst"/>
    <w:uiPriority w:val="9"/>
    <w:unhideWhenUsed/>
    <w:qFormat/>
    <w:pPr>
      <w:keepNext/>
      <w:spacing w:before="240" w:after="60"/>
      <w:jc w:val="both"/>
      <w:outlineLvl w:val="2"/>
    </w:pPr>
    <w:rPr>
      <w:rFonts w:ascii="Arial" w:hAnsi="Arial" w:cs="Arial Unicode MS"/>
      <w:b/>
      <w:bCs/>
      <w:color w:val="000000"/>
      <w:sz w:val="26"/>
      <w:szCs w:val="26"/>
      <w:u w:color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">
    <w:name w:val="Sidehoved &amp; sidefo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idefod">
    <w:name w:val="footer"/>
    <w:pPr>
      <w:tabs>
        <w:tab w:val="center" w:pos="4819"/>
        <w:tab w:val="right" w:pos="9638"/>
      </w:tabs>
      <w:jc w:val="both"/>
    </w:pPr>
    <w:rPr>
      <w:rFonts w:cs="Arial Unicode MS"/>
      <w:color w:val="000000"/>
      <w:sz w:val="26"/>
      <w:szCs w:val="26"/>
      <w:u w:color="000000"/>
    </w:rPr>
  </w:style>
  <w:style w:type="paragraph" w:styleId="Titel">
    <w:name w:val="Title"/>
    <w:next w:val="Brdtekst"/>
    <w:uiPriority w:val="10"/>
    <w:qFormat/>
    <w:pPr>
      <w:suppressAutoHyphens/>
    </w:pPr>
    <w:rPr>
      <w:rFonts w:ascii="Book Antiqua" w:hAnsi="Book Antiqua" w:cs="Arial Unicode MS"/>
      <w:caps/>
      <w:color w:val="564B3C"/>
      <w:kern w:val="3"/>
      <w:sz w:val="80"/>
      <w:szCs w:val="80"/>
      <w:u w:color="564B3C"/>
    </w:rPr>
  </w:style>
  <w:style w:type="paragraph" w:styleId="Brdtekst">
    <w:name w:val="Body Text"/>
    <w:pPr>
      <w:jc w:val="both"/>
    </w:pPr>
    <w:rPr>
      <w:rFonts w:cs="Arial Unicode MS"/>
      <w:color w:val="000000"/>
      <w:sz w:val="26"/>
      <w:szCs w:val="26"/>
      <w:u w:color="000000"/>
    </w:rPr>
  </w:style>
  <w:style w:type="paragraph" w:styleId="Sidehoved">
    <w:name w:val="header"/>
    <w:pPr>
      <w:tabs>
        <w:tab w:val="center" w:pos="4819"/>
        <w:tab w:val="right" w:pos="9638"/>
      </w:tabs>
      <w:jc w:val="both"/>
    </w:pPr>
    <w:rPr>
      <w:rFonts w:eastAsia="Times New Roman"/>
      <w:color w:val="000000"/>
      <w:sz w:val="26"/>
      <w:szCs w:val="26"/>
      <w:u w:color="000000"/>
    </w:rPr>
  </w:style>
  <w:style w:type="paragraph" w:styleId="Almindeligtekst">
    <w:name w:val="Plain Text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retformat1">
    <w:name w:val="Importeret format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Kontortema">
      <a:majorFont>
        <a:latin typeface="Book Antiqua"/>
        <a:ea typeface="Book Antiqua"/>
        <a:cs typeface="Book Antiqua"/>
      </a:majorFont>
      <a:minorFont>
        <a:latin typeface="Calibri Light"/>
        <a:ea typeface="Calibri Light"/>
        <a:cs typeface="Calibri Light"/>
      </a:minorFont>
    </a:fontScheme>
    <a:fmtScheme name="Kontor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472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Petersen</dc:creator>
  <cp:lastModifiedBy>Alex Petersen</cp:lastModifiedBy>
  <cp:revision>2</cp:revision>
  <dcterms:created xsi:type="dcterms:W3CDTF">2022-01-23T09:38:00Z</dcterms:created>
  <dcterms:modified xsi:type="dcterms:W3CDTF">2022-01-23T09:38:00Z</dcterms:modified>
</cp:coreProperties>
</file>